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8D" w:rsidRPr="0058265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582653">
        <w:rPr>
          <w:rFonts w:eastAsia="Calibri"/>
          <w:b/>
          <w:sz w:val="26"/>
          <w:szCs w:val="26"/>
          <w:lang w:eastAsia="en-US"/>
        </w:rPr>
        <w:t xml:space="preserve"> </w:t>
      </w:r>
      <w:r w:rsidR="002133B8">
        <w:rPr>
          <w:rFonts w:eastAsia="Calibri"/>
          <w:b/>
          <w:sz w:val="26"/>
          <w:szCs w:val="26"/>
          <w:lang w:eastAsia="en-US"/>
        </w:rPr>
        <w:t xml:space="preserve">учителей </w:t>
      </w:r>
      <w:r w:rsidR="00582653">
        <w:rPr>
          <w:rFonts w:eastAsia="Calibri"/>
          <w:b/>
          <w:sz w:val="26"/>
          <w:szCs w:val="26"/>
          <w:lang w:eastAsia="en-US"/>
        </w:rPr>
        <w:t>химии</w:t>
      </w:r>
    </w:p>
    <w:p w:rsidR="00AC34B4" w:rsidRPr="00582653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в</w:t>
      </w:r>
      <w:r w:rsidR="00FA5503" w:rsidRPr="00582653">
        <w:rPr>
          <w:rFonts w:eastAsia="Calibri"/>
          <w:b/>
          <w:sz w:val="26"/>
          <w:szCs w:val="26"/>
          <w:lang w:eastAsia="en-US"/>
        </w:rPr>
        <w:t xml:space="preserve"> составе </w:t>
      </w:r>
      <w:r w:rsidRPr="00582653"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 w:rsidRPr="0058265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Pr="0058265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717A08">
        <w:rPr>
          <w:rFonts w:eastAsia="Calibri"/>
          <w:b/>
          <w:sz w:val="26"/>
          <w:szCs w:val="26"/>
          <w:lang w:eastAsia="en-US"/>
        </w:rPr>
        <w:t xml:space="preserve">5-2026 </w:t>
      </w:r>
      <w:r w:rsidRPr="00582653">
        <w:rPr>
          <w:rFonts w:eastAsia="Calibri"/>
          <w:b/>
          <w:sz w:val="26"/>
          <w:szCs w:val="26"/>
          <w:lang w:eastAsia="en-US"/>
        </w:rPr>
        <w:t xml:space="preserve"> </w:t>
      </w:r>
      <w:r w:rsidR="00717A08">
        <w:rPr>
          <w:rFonts w:eastAsia="Calibri"/>
          <w:b/>
          <w:sz w:val="26"/>
          <w:szCs w:val="26"/>
          <w:lang w:eastAsia="en-US"/>
        </w:rPr>
        <w:t xml:space="preserve">учебный </w:t>
      </w:r>
      <w:r w:rsidRPr="00582653">
        <w:rPr>
          <w:rFonts w:eastAsia="Calibri"/>
          <w:b/>
          <w:sz w:val="26"/>
          <w:szCs w:val="26"/>
          <w:lang w:eastAsia="en-US"/>
        </w:rPr>
        <w:t>год</w:t>
      </w:r>
    </w:p>
    <w:p w:rsidR="00FA5503" w:rsidRPr="0058265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40"/>
        <w:gridCol w:w="4821"/>
        <w:gridCol w:w="2886"/>
        <w:gridCol w:w="3679"/>
        <w:gridCol w:w="2460"/>
      </w:tblGrid>
      <w:tr w:rsidR="00582653" w:rsidRPr="007C2357" w:rsidTr="00DC25AF">
        <w:tc>
          <w:tcPr>
            <w:tcW w:w="940" w:type="dxa"/>
          </w:tcPr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821" w:type="dxa"/>
          </w:tcPr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886" w:type="dxa"/>
          </w:tcPr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679" w:type="dxa"/>
          </w:tcPr>
          <w:p w:rsidR="00345B82" w:rsidRPr="007C2357" w:rsidRDefault="00345B82" w:rsidP="002133B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60" w:type="dxa"/>
          </w:tcPr>
          <w:p w:rsidR="00345B82" w:rsidRPr="007C2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582653" w:rsidRPr="007C2357" w:rsidTr="00DC25AF">
        <w:tc>
          <w:tcPr>
            <w:tcW w:w="14786" w:type="dxa"/>
            <w:gridSpan w:val="5"/>
          </w:tcPr>
          <w:p w:rsidR="00345B82" w:rsidRPr="007C2357" w:rsidRDefault="004E586E" w:rsidP="00005CB4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7C2357">
              <w:rPr>
                <w:b/>
                <w:sz w:val="24"/>
                <w:szCs w:val="24"/>
              </w:rPr>
              <w:t>Аналитическая</w:t>
            </w:r>
            <w:r w:rsidR="00005CB4" w:rsidRPr="007C2357">
              <w:rPr>
                <w:b/>
                <w:sz w:val="24"/>
                <w:szCs w:val="24"/>
              </w:rPr>
              <w:t xml:space="preserve">, экспертная </w:t>
            </w:r>
            <w:r w:rsidR="00092F56" w:rsidRPr="007C2357">
              <w:rPr>
                <w:b/>
                <w:sz w:val="24"/>
                <w:szCs w:val="24"/>
              </w:rPr>
              <w:t xml:space="preserve">и прогностическая </w:t>
            </w:r>
            <w:r w:rsidRPr="007C2357">
              <w:rPr>
                <w:b/>
                <w:sz w:val="24"/>
                <w:szCs w:val="24"/>
              </w:rPr>
              <w:t xml:space="preserve">деятельность </w:t>
            </w:r>
          </w:p>
        </w:tc>
      </w:tr>
      <w:tr w:rsidR="00DC25AF" w:rsidRPr="007C2357" w:rsidTr="00DC25AF">
        <w:tc>
          <w:tcPr>
            <w:tcW w:w="940" w:type="dxa"/>
          </w:tcPr>
          <w:p w:rsidR="00DC25AF" w:rsidRPr="007C2357" w:rsidRDefault="00DC25AF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821" w:type="dxa"/>
          </w:tcPr>
          <w:p w:rsidR="00DC25AF" w:rsidRPr="007C2357" w:rsidRDefault="00DC25AF" w:rsidP="001E3115">
            <w:pPr>
              <w:pStyle w:val="a9"/>
              <w:jc w:val="both"/>
              <w:rPr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>Корректировка списочного состава секции учителей химии</w:t>
            </w:r>
          </w:p>
        </w:tc>
        <w:tc>
          <w:tcPr>
            <w:tcW w:w="2886" w:type="dxa"/>
          </w:tcPr>
          <w:p w:rsidR="00DC25AF" w:rsidRPr="007C2357" w:rsidRDefault="002133B8" w:rsidP="001E311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квартал </w:t>
            </w:r>
            <w:r w:rsidR="007F360B" w:rsidRPr="007C2357">
              <w:rPr>
                <w:sz w:val="24"/>
                <w:szCs w:val="24"/>
              </w:rPr>
              <w:t>2025</w:t>
            </w:r>
            <w:r w:rsidR="00DC25AF" w:rsidRPr="007C2357">
              <w:rPr>
                <w:sz w:val="24"/>
                <w:szCs w:val="24"/>
              </w:rPr>
              <w:t xml:space="preserve"> г.</w:t>
            </w:r>
          </w:p>
          <w:p w:rsidR="00DC25AF" w:rsidRPr="007C2357" w:rsidRDefault="00DC25AF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79" w:type="dxa"/>
          </w:tcPr>
          <w:p w:rsidR="00DC25AF" w:rsidRPr="007C2357" w:rsidRDefault="00DC25AF" w:rsidP="001E3115">
            <w:pPr>
              <w:pStyle w:val="a9"/>
              <w:jc w:val="both"/>
              <w:rPr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>Утверждение персонального состава секции учителей химии в составе РУМО в системе общего образования Чукотского автономного округа</w:t>
            </w:r>
          </w:p>
        </w:tc>
        <w:tc>
          <w:tcPr>
            <w:tcW w:w="2460" w:type="dxa"/>
          </w:tcPr>
          <w:p w:rsidR="00DC25AF" w:rsidRPr="007C2357" w:rsidRDefault="007C2357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C25AF" w:rsidRPr="007C2357" w:rsidRDefault="00DC25AF" w:rsidP="005729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DC25AF" w:rsidRPr="007C2357" w:rsidTr="00DC25AF">
        <w:tc>
          <w:tcPr>
            <w:tcW w:w="940" w:type="dxa"/>
          </w:tcPr>
          <w:p w:rsidR="00DC25AF" w:rsidRPr="007C2357" w:rsidRDefault="00DC25AF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821" w:type="dxa"/>
          </w:tcPr>
          <w:p w:rsidR="00DC25AF" w:rsidRPr="007C2357" w:rsidRDefault="00DC25AF" w:rsidP="001E3115">
            <w:pPr>
              <w:pStyle w:val="a9"/>
              <w:jc w:val="both"/>
              <w:rPr>
                <w:sz w:val="24"/>
                <w:szCs w:val="24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Обсуждение аналитических данных по результатам итоговой аттестации обучающихся за 2024-2025 учебный год</w:t>
            </w:r>
            <w:r w:rsidR="00224538" w:rsidRPr="007C235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86" w:type="dxa"/>
          </w:tcPr>
          <w:p w:rsidR="00DC25AF" w:rsidRPr="007C2357" w:rsidRDefault="00DC25AF" w:rsidP="002133B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Сентябрь 2025 г.</w:t>
            </w:r>
          </w:p>
        </w:tc>
        <w:tc>
          <w:tcPr>
            <w:tcW w:w="3679" w:type="dxa"/>
          </w:tcPr>
          <w:p w:rsidR="00DC25AF" w:rsidRPr="007C2357" w:rsidRDefault="00DC25AF" w:rsidP="001E3115">
            <w:pPr>
              <w:pStyle w:val="a9"/>
              <w:jc w:val="both"/>
              <w:rPr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>План работы секции учителей химии, внесение в  план работы  мероприятий различной направленности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C25AF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DC25AF" w:rsidRPr="007C2357" w:rsidTr="00DC25AF">
        <w:tc>
          <w:tcPr>
            <w:tcW w:w="940" w:type="dxa"/>
          </w:tcPr>
          <w:p w:rsidR="00DC25AF" w:rsidRPr="007C2357" w:rsidRDefault="00DC25AF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821" w:type="dxa"/>
          </w:tcPr>
          <w:p w:rsidR="00DC25AF" w:rsidRPr="007C2357" w:rsidRDefault="00224538" w:rsidP="001E3115">
            <w:pPr>
              <w:jc w:val="both"/>
              <w:rPr>
                <w:rStyle w:val="12pt0pt"/>
                <w:b w:val="0"/>
                <w:color w:val="auto"/>
              </w:rPr>
            </w:pPr>
            <w:r w:rsidRPr="007C2357">
              <w:rPr>
                <w:rStyle w:val="12pt0pt"/>
                <w:b w:val="0"/>
                <w:color w:val="auto"/>
              </w:rPr>
              <w:t>Участие в реализации проекта  «Я сдам ЕГЭ химия» в 2025-2026 учебном году</w:t>
            </w:r>
          </w:p>
        </w:tc>
        <w:tc>
          <w:tcPr>
            <w:tcW w:w="2886" w:type="dxa"/>
          </w:tcPr>
          <w:p w:rsidR="00DC25AF" w:rsidRPr="007C2357" w:rsidRDefault="00DC25AF" w:rsidP="002133B8">
            <w:pPr>
              <w:jc w:val="center"/>
              <w:rPr>
                <w:sz w:val="24"/>
                <w:szCs w:val="24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679" w:type="dxa"/>
          </w:tcPr>
          <w:p w:rsidR="00DC25AF" w:rsidRPr="007C2357" w:rsidRDefault="00DC25AF" w:rsidP="00A66A48">
            <w:pPr>
              <w:pStyle w:val="2"/>
              <w:shd w:val="clear" w:color="auto" w:fill="auto"/>
              <w:spacing w:after="0"/>
              <w:jc w:val="both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7C2357">
              <w:rPr>
                <w:rStyle w:val="12pt0pt"/>
              </w:rPr>
              <w:t xml:space="preserve">Консультационное сопровождение учителей химии </w:t>
            </w:r>
            <w:r w:rsidR="00A66A48" w:rsidRPr="007C2357">
              <w:rPr>
                <w:rStyle w:val="12pt0pt"/>
              </w:rPr>
              <w:t xml:space="preserve">по работе с ресурсами </w:t>
            </w:r>
            <w:r w:rsidR="00A66A48" w:rsidRPr="007C2357">
              <w:rPr>
                <w:rStyle w:val="12pt0pt"/>
                <w:color w:val="auto"/>
              </w:rPr>
              <w:t>«Я сдам ЕГЭ химия»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C25AF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582653" w:rsidRPr="007C2357" w:rsidTr="00DC25AF">
        <w:tc>
          <w:tcPr>
            <w:tcW w:w="14786" w:type="dxa"/>
            <w:gridSpan w:val="5"/>
          </w:tcPr>
          <w:p w:rsidR="004E586E" w:rsidRPr="007C2357" w:rsidRDefault="00A66A48" w:rsidP="0024405D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A66A48" w:rsidRPr="007C2357" w:rsidTr="00312B2C">
        <w:tc>
          <w:tcPr>
            <w:tcW w:w="940" w:type="dxa"/>
          </w:tcPr>
          <w:p w:rsidR="00A66A48" w:rsidRPr="007C2357" w:rsidRDefault="00A66A48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821" w:type="dxa"/>
          </w:tcPr>
          <w:p w:rsidR="00A66A48" w:rsidRPr="007C2357" w:rsidRDefault="00A66A48" w:rsidP="001E3115">
            <w:pPr>
              <w:pStyle w:val="ad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Методика составления заданий по ФГ, включение заданий в тексты контрольных и проверочных работ по химии. </w:t>
            </w:r>
          </w:p>
        </w:tc>
        <w:tc>
          <w:tcPr>
            <w:tcW w:w="2886" w:type="dxa"/>
          </w:tcPr>
          <w:p w:rsidR="00A66A48" w:rsidRPr="007C2357" w:rsidRDefault="00A66A48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679" w:type="dxa"/>
          </w:tcPr>
          <w:p w:rsidR="00A66A48" w:rsidRPr="007C2357" w:rsidRDefault="00A66A48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(методическая помощь, </w:t>
            </w:r>
          </w:p>
          <w:p w:rsidR="00A66A48" w:rsidRPr="007C2357" w:rsidRDefault="00A66A48" w:rsidP="001E3115">
            <w:pPr>
              <w:jc w:val="both"/>
              <w:rPr>
                <w:sz w:val="24"/>
                <w:szCs w:val="24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обмен мнениями)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</w:p>
          <w:p w:rsidR="00A66A48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A66A48" w:rsidRPr="007C2357" w:rsidTr="00312B2C">
        <w:tc>
          <w:tcPr>
            <w:tcW w:w="940" w:type="dxa"/>
          </w:tcPr>
          <w:p w:rsidR="00A66A48" w:rsidRPr="007C2357" w:rsidRDefault="00A66A48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821" w:type="dxa"/>
          </w:tcPr>
          <w:p w:rsidR="00A66A48" w:rsidRPr="007C2357" w:rsidRDefault="00A66A48" w:rsidP="001E3115">
            <w:pPr>
              <w:pStyle w:val="ad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Формирование функциональной грамотности в учебном процессе в рамках урочной и внеурочной деятельности. Использование открытых банков заданий по оценке функциональной (естественно-научной) грамотности обучающихся</w:t>
            </w:r>
          </w:p>
        </w:tc>
        <w:tc>
          <w:tcPr>
            <w:tcW w:w="2886" w:type="dxa"/>
          </w:tcPr>
          <w:p w:rsidR="00A66A48" w:rsidRPr="007C2357" w:rsidRDefault="00A66A48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679" w:type="dxa"/>
          </w:tcPr>
          <w:p w:rsidR="00A66A48" w:rsidRPr="007C2357" w:rsidRDefault="00A66A48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Повышение профессионального уровня педагогов и повышение качества подготовки обучающихся к ГИА 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A66A48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A66A48" w:rsidRPr="007C2357" w:rsidTr="00B80CFE">
        <w:tc>
          <w:tcPr>
            <w:tcW w:w="14786" w:type="dxa"/>
            <w:gridSpan w:val="5"/>
          </w:tcPr>
          <w:p w:rsidR="00A66A48" w:rsidRPr="007C2357" w:rsidRDefault="00717A08" w:rsidP="00A66A48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Работа с одарёнными детьми</w:t>
            </w:r>
          </w:p>
        </w:tc>
      </w:tr>
      <w:tr w:rsidR="00DC25AF" w:rsidRPr="007C2357" w:rsidTr="00312B2C">
        <w:tc>
          <w:tcPr>
            <w:tcW w:w="940" w:type="dxa"/>
          </w:tcPr>
          <w:p w:rsidR="00DC25AF" w:rsidRPr="007C2357" w:rsidRDefault="00DC25AF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21" w:type="dxa"/>
          </w:tcPr>
          <w:p w:rsidR="00DC25AF" w:rsidRPr="007C2357" w:rsidRDefault="00717A08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Проведение экспертизы материалов 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муниципального этапа ВСОШ по химии</w:t>
            </w:r>
          </w:p>
        </w:tc>
        <w:tc>
          <w:tcPr>
            <w:tcW w:w="2886" w:type="dxa"/>
          </w:tcPr>
          <w:p w:rsidR="00DC25AF" w:rsidRPr="007C2357" w:rsidRDefault="00717A08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lastRenderedPageBreak/>
              <w:t>Октябрь 2025</w:t>
            </w:r>
          </w:p>
        </w:tc>
        <w:tc>
          <w:tcPr>
            <w:tcW w:w="3679" w:type="dxa"/>
          </w:tcPr>
          <w:p w:rsidR="00DC25AF" w:rsidRPr="007C2357" w:rsidRDefault="00DC25AF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lastRenderedPageBreak/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C25AF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717A08" w:rsidRPr="007C2357" w:rsidTr="00312B2C">
        <w:tc>
          <w:tcPr>
            <w:tcW w:w="940" w:type="dxa"/>
          </w:tcPr>
          <w:p w:rsidR="00717A08" w:rsidRPr="007C2357" w:rsidRDefault="007F360B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4821" w:type="dxa"/>
          </w:tcPr>
          <w:p w:rsidR="00717A08" w:rsidRPr="007C2357" w:rsidRDefault="00717A08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Анализ работы с одарёнными детьми в условиях реализации ФГОС</w:t>
            </w:r>
          </w:p>
        </w:tc>
        <w:tc>
          <w:tcPr>
            <w:tcW w:w="2886" w:type="dxa"/>
          </w:tcPr>
          <w:p w:rsidR="00717A08" w:rsidRPr="007C2357" w:rsidRDefault="00717A08" w:rsidP="001E311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Май – июнь 2026</w:t>
            </w:r>
          </w:p>
        </w:tc>
        <w:tc>
          <w:tcPr>
            <w:tcW w:w="3679" w:type="dxa"/>
          </w:tcPr>
          <w:p w:rsidR="00717A08" w:rsidRPr="007C2357" w:rsidRDefault="00717A08" w:rsidP="001E311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Разработка рекомендаций педагогам по улучшению качества работы с одарёнными детьми.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717A08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717A08" w:rsidRPr="007C2357" w:rsidTr="00DC25AF">
        <w:tc>
          <w:tcPr>
            <w:tcW w:w="14786" w:type="dxa"/>
            <w:gridSpan w:val="5"/>
          </w:tcPr>
          <w:p w:rsidR="00717A08" w:rsidRPr="007C2357" w:rsidRDefault="00717A08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717A08" w:rsidRPr="007C2357" w:rsidTr="00DC25AF">
        <w:tc>
          <w:tcPr>
            <w:tcW w:w="940" w:type="dxa"/>
          </w:tcPr>
          <w:p w:rsidR="00717A08" w:rsidRPr="007C2357" w:rsidRDefault="007F360B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717A08" w:rsidRPr="007C2357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821" w:type="dxa"/>
          </w:tcPr>
          <w:p w:rsidR="00717A08" w:rsidRPr="007C2357" w:rsidRDefault="00717A08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частной методики по предмету (приемы, методы, формы, технологии обучения и воспитания по актуальным темам) </w:t>
            </w:r>
          </w:p>
        </w:tc>
        <w:tc>
          <w:tcPr>
            <w:tcW w:w="2886" w:type="dxa"/>
          </w:tcPr>
          <w:p w:rsidR="00717A08" w:rsidRPr="007C2357" w:rsidRDefault="007F360B" w:rsidP="009A7F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Февраль</w:t>
            </w:r>
            <w:r w:rsidR="00717A08" w:rsidRPr="007C2357">
              <w:rPr>
                <w:rFonts w:eastAsia="Calibri"/>
                <w:sz w:val="24"/>
                <w:szCs w:val="24"/>
                <w:lang w:eastAsia="en-US"/>
              </w:rPr>
              <w:t xml:space="preserve">-апрель 2026 г. </w:t>
            </w:r>
          </w:p>
        </w:tc>
        <w:tc>
          <w:tcPr>
            <w:tcW w:w="3679" w:type="dxa"/>
          </w:tcPr>
          <w:p w:rsidR="00717A08" w:rsidRPr="007C2357" w:rsidRDefault="00717A08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717A08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717A08" w:rsidRPr="007C2357" w:rsidTr="00DC25AF">
        <w:tc>
          <w:tcPr>
            <w:tcW w:w="940" w:type="dxa"/>
          </w:tcPr>
          <w:p w:rsidR="00717A08" w:rsidRPr="007C2357" w:rsidRDefault="007F360B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717A08" w:rsidRPr="007C2357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821" w:type="dxa"/>
          </w:tcPr>
          <w:p w:rsidR="00717A08" w:rsidRPr="007C2357" w:rsidRDefault="00717A08" w:rsidP="001B0E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Анализ работы, подготовка отчета о деятельности секции за 2025-2026 учебный год</w:t>
            </w:r>
          </w:p>
        </w:tc>
        <w:tc>
          <w:tcPr>
            <w:tcW w:w="2886" w:type="dxa"/>
          </w:tcPr>
          <w:p w:rsidR="00717A08" w:rsidRPr="007C2357" w:rsidRDefault="007F360B" w:rsidP="00EE07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Апрель-май 2026</w:t>
            </w:r>
            <w:r w:rsidR="00717A08" w:rsidRPr="007C2357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79" w:type="dxa"/>
          </w:tcPr>
          <w:p w:rsidR="00717A08" w:rsidRPr="007C2357" w:rsidRDefault="00717A08" w:rsidP="00EE07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Публикация на сайте ГАУ ДПО ЧИРОиПК</w:t>
            </w:r>
          </w:p>
        </w:tc>
        <w:tc>
          <w:tcPr>
            <w:tcW w:w="2460" w:type="dxa"/>
          </w:tcPr>
          <w:p w:rsidR="007F360B" w:rsidRPr="007C2357" w:rsidRDefault="007C2357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sz w:val="24"/>
                <w:szCs w:val="24"/>
              </w:rPr>
              <w:t xml:space="preserve">Председатель секции  </w:t>
            </w:r>
            <w:r w:rsidR="007F360B" w:rsidRPr="007C2357">
              <w:rPr>
                <w:rFonts w:eastAsia="Calibri"/>
                <w:sz w:val="24"/>
                <w:szCs w:val="24"/>
                <w:lang w:eastAsia="en-US"/>
              </w:rPr>
              <w:t>Чилданова О.А.</w:t>
            </w:r>
          </w:p>
          <w:p w:rsidR="00717A08" w:rsidRPr="007C2357" w:rsidRDefault="007F360B" w:rsidP="007F360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312B2C" w:rsidRPr="007C2357" w:rsidTr="00D5552D">
        <w:tc>
          <w:tcPr>
            <w:tcW w:w="14786" w:type="dxa"/>
            <w:gridSpan w:val="5"/>
          </w:tcPr>
          <w:p w:rsidR="00312B2C" w:rsidRPr="007C2357" w:rsidRDefault="00312B2C" w:rsidP="00312B2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b/>
                <w:sz w:val="24"/>
                <w:szCs w:val="24"/>
                <w:lang w:eastAsia="en-US"/>
              </w:rPr>
              <w:t>5. Методическое сопровождение повышения качества преподавания</w:t>
            </w:r>
          </w:p>
        </w:tc>
      </w:tr>
      <w:tr w:rsidR="00312B2C" w:rsidRPr="007C2357" w:rsidTr="00DC25AF">
        <w:tc>
          <w:tcPr>
            <w:tcW w:w="940" w:type="dxa"/>
          </w:tcPr>
          <w:p w:rsidR="00312B2C" w:rsidRPr="007C2357" w:rsidRDefault="00312B2C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4821" w:type="dxa"/>
          </w:tcPr>
          <w:p w:rsidR="00312B2C" w:rsidRPr="007C2357" w:rsidRDefault="00B076EF" w:rsidP="00B05E18">
            <w:pPr>
              <w:jc w:val="both"/>
              <w:rPr>
                <w:sz w:val="24"/>
                <w:szCs w:val="24"/>
              </w:rPr>
            </w:pPr>
            <w:r w:rsidRPr="009E39A3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>нализ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 xml:space="preserve"> результатов ГИА-2025  по</w:t>
            </w:r>
            <w:r w:rsidRPr="007C2357">
              <w:rPr>
                <w:sz w:val="24"/>
                <w:szCs w:val="24"/>
              </w:rPr>
              <w:t xml:space="preserve"> </w:t>
            </w:r>
            <w:r w:rsidR="00312B2C" w:rsidRPr="007C2357">
              <w:rPr>
                <w:sz w:val="24"/>
                <w:szCs w:val="24"/>
              </w:rPr>
              <w:t>химии</w:t>
            </w:r>
            <w:r>
              <w:rPr>
                <w:sz w:val="24"/>
                <w:szCs w:val="24"/>
              </w:rPr>
              <w:t>.</w:t>
            </w:r>
          </w:p>
          <w:p w:rsidR="00312B2C" w:rsidRPr="007C2357" w:rsidRDefault="00312B2C" w:rsidP="00B05E18">
            <w:pPr>
              <w:jc w:val="both"/>
              <w:rPr>
                <w:color w:val="FF0000"/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>Результаты РГЭ:</w:t>
            </w:r>
            <w:r w:rsidRPr="007C2357">
              <w:rPr>
                <w:color w:val="FF0000"/>
                <w:sz w:val="24"/>
                <w:szCs w:val="24"/>
              </w:rPr>
              <w:t xml:space="preserve"> </w:t>
            </w:r>
            <w:hyperlink r:id="rId7" w:history="1">
              <w:r w:rsidRPr="007C2357">
                <w:rPr>
                  <w:rStyle w:val="ab"/>
                  <w:sz w:val="24"/>
                  <w:szCs w:val="24"/>
                </w:rPr>
                <w:t>https://chao.chiroipk.ru/index.php/2017-03-15-00-32-33/2017-03-15-00-56-24/osnovnoj-gosudarstvennyj-ekzamen</w:t>
              </w:r>
            </w:hyperlink>
            <w:r w:rsidRPr="007C2357">
              <w:rPr>
                <w:color w:val="FF0000"/>
                <w:sz w:val="24"/>
                <w:szCs w:val="24"/>
              </w:rPr>
              <w:t xml:space="preserve"> </w:t>
            </w:r>
          </w:p>
          <w:p w:rsidR="00312B2C" w:rsidRPr="007C2357" w:rsidRDefault="00312B2C" w:rsidP="00B05E18">
            <w:pPr>
              <w:jc w:val="both"/>
              <w:rPr>
                <w:color w:val="FF0000"/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>Результаты ЕГЭ:</w:t>
            </w:r>
            <w:r w:rsidRPr="007C2357">
              <w:rPr>
                <w:color w:val="FF0000"/>
                <w:sz w:val="24"/>
                <w:szCs w:val="24"/>
              </w:rPr>
              <w:t xml:space="preserve"> </w:t>
            </w:r>
            <w:hyperlink r:id="rId8" w:history="1">
              <w:r w:rsidRPr="007C2357">
                <w:rPr>
                  <w:rStyle w:val="ab"/>
                  <w:sz w:val="24"/>
                  <w:szCs w:val="24"/>
                </w:rPr>
                <w:t>https://chao.chiroipk.ru/index.php/analit-material</w:t>
              </w:r>
            </w:hyperlink>
            <w:r w:rsidRPr="007C2357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2886" w:type="dxa"/>
          </w:tcPr>
          <w:p w:rsidR="00312B2C" w:rsidRPr="007C2357" w:rsidRDefault="00312B2C" w:rsidP="00B05E1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Октябрь 2025 г. </w:t>
            </w:r>
          </w:p>
        </w:tc>
        <w:tc>
          <w:tcPr>
            <w:tcW w:w="3679" w:type="dxa"/>
          </w:tcPr>
          <w:p w:rsidR="00312B2C" w:rsidRPr="007C2357" w:rsidRDefault="00312B2C" w:rsidP="00B05E18">
            <w:pPr>
              <w:jc w:val="both"/>
              <w:rPr>
                <w:sz w:val="24"/>
                <w:szCs w:val="24"/>
              </w:rPr>
            </w:pPr>
            <w:r w:rsidRPr="007C2357">
              <w:rPr>
                <w:sz w:val="24"/>
                <w:szCs w:val="24"/>
              </w:rPr>
              <w:t xml:space="preserve"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слабоуспевающих. </w:t>
            </w:r>
          </w:p>
        </w:tc>
        <w:tc>
          <w:tcPr>
            <w:tcW w:w="2460" w:type="dxa"/>
          </w:tcPr>
          <w:p w:rsidR="00312B2C" w:rsidRPr="007C2357" w:rsidRDefault="00312B2C" w:rsidP="002133B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2357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2133B8" w:rsidRPr="007C2357">
              <w:rPr>
                <w:rFonts w:eastAsia="Calibri"/>
                <w:sz w:val="24"/>
                <w:szCs w:val="24"/>
                <w:lang w:eastAsia="en-US"/>
              </w:rPr>
              <w:t xml:space="preserve"> Чилданова О.А.</w:t>
            </w:r>
            <w:r w:rsidRPr="007C235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7C2357">
              <w:rPr>
                <w:rFonts w:eastAsia="Calibri"/>
                <w:sz w:val="24"/>
                <w:szCs w:val="24"/>
              </w:rPr>
              <w:t xml:space="preserve">члены </w:t>
            </w:r>
            <w:r w:rsidR="00572966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</w:tbl>
    <w:p w:rsidR="0036328B" w:rsidRPr="00183D95" w:rsidRDefault="0036328B" w:rsidP="001B0E7C"/>
    <w:p w:rsidR="006922F9" w:rsidRPr="00183D95" w:rsidRDefault="007C2357" w:rsidP="00312B2C">
      <w:pPr>
        <w:jc w:val="right"/>
      </w:pPr>
      <w:r>
        <w:t xml:space="preserve">Председатель </w:t>
      </w:r>
      <w:r w:rsidR="006922F9" w:rsidRPr="00183D95">
        <w:t xml:space="preserve">секции </w:t>
      </w:r>
      <w:r w:rsidR="00312B2C">
        <w:t xml:space="preserve"> </w:t>
      </w:r>
      <w:r w:rsidR="007F360B" w:rsidRPr="00183D95">
        <w:t>О.</w:t>
      </w:r>
      <w:r w:rsidR="006922F9" w:rsidRPr="00183D95">
        <w:t xml:space="preserve"> </w:t>
      </w:r>
      <w:r w:rsidR="007F360B" w:rsidRPr="00183D95">
        <w:t>А. Чилданова</w:t>
      </w:r>
    </w:p>
    <w:p w:rsidR="006922F9" w:rsidRPr="00183D95" w:rsidRDefault="006922F9" w:rsidP="001B0E7C">
      <w:bookmarkStart w:id="0" w:name="_GoBack"/>
      <w:bookmarkEnd w:id="0"/>
    </w:p>
    <w:sectPr w:rsidR="006922F9" w:rsidRPr="00183D95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105" w:rsidRDefault="00A77105" w:rsidP="0024405D">
      <w:r>
        <w:separator/>
      </w:r>
    </w:p>
  </w:endnote>
  <w:endnote w:type="continuationSeparator" w:id="0">
    <w:p w:rsidR="00A77105" w:rsidRDefault="00A77105" w:rsidP="0024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105" w:rsidRDefault="00A77105" w:rsidP="0024405D">
      <w:r>
        <w:separator/>
      </w:r>
    </w:p>
  </w:footnote>
  <w:footnote w:type="continuationSeparator" w:id="0">
    <w:p w:rsidR="00A77105" w:rsidRDefault="00A77105" w:rsidP="00244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5503"/>
    <w:rsid w:val="00005CB4"/>
    <w:rsid w:val="00054382"/>
    <w:rsid w:val="000912B8"/>
    <w:rsid w:val="00092F56"/>
    <w:rsid w:val="000B5319"/>
    <w:rsid w:val="000C18D5"/>
    <w:rsid w:val="0010505B"/>
    <w:rsid w:val="0014475B"/>
    <w:rsid w:val="001541F4"/>
    <w:rsid w:val="00171E1C"/>
    <w:rsid w:val="001731A3"/>
    <w:rsid w:val="00183D95"/>
    <w:rsid w:val="00184696"/>
    <w:rsid w:val="001B0E7C"/>
    <w:rsid w:val="001B2CAE"/>
    <w:rsid w:val="001C29EC"/>
    <w:rsid w:val="001F58C6"/>
    <w:rsid w:val="002133B8"/>
    <w:rsid w:val="00224538"/>
    <w:rsid w:val="0024405D"/>
    <w:rsid w:val="00254140"/>
    <w:rsid w:val="00312B2C"/>
    <w:rsid w:val="0033365B"/>
    <w:rsid w:val="00345B82"/>
    <w:rsid w:val="00356AAD"/>
    <w:rsid w:val="0036328B"/>
    <w:rsid w:val="003867A9"/>
    <w:rsid w:val="003D0EA2"/>
    <w:rsid w:val="003F0654"/>
    <w:rsid w:val="00407D3C"/>
    <w:rsid w:val="004C4999"/>
    <w:rsid w:val="004E586E"/>
    <w:rsid w:val="0055342E"/>
    <w:rsid w:val="00572966"/>
    <w:rsid w:val="00582653"/>
    <w:rsid w:val="005A3232"/>
    <w:rsid w:val="006922F9"/>
    <w:rsid w:val="006D6242"/>
    <w:rsid w:val="006F5E3E"/>
    <w:rsid w:val="00717A08"/>
    <w:rsid w:val="00737006"/>
    <w:rsid w:val="007C2357"/>
    <w:rsid w:val="007F360B"/>
    <w:rsid w:val="0086661F"/>
    <w:rsid w:val="0087561A"/>
    <w:rsid w:val="0087658D"/>
    <w:rsid w:val="00925141"/>
    <w:rsid w:val="009A7FE2"/>
    <w:rsid w:val="00A117EE"/>
    <w:rsid w:val="00A66A48"/>
    <w:rsid w:val="00A77105"/>
    <w:rsid w:val="00AB4511"/>
    <w:rsid w:val="00AC34B4"/>
    <w:rsid w:val="00B076EF"/>
    <w:rsid w:val="00CB5839"/>
    <w:rsid w:val="00CC4C3F"/>
    <w:rsid w:val="00DC25AF"/>
    <w:rsid w:val="00DF5643"/>
    <w:rsid w:val="00E01E71"/>
    <w:rsid w:val="00E11FBA"/>
    <w:rsid w:val="00E147AE"/>
    <w:rsid w:val="00E639D6"/>
    <w:rsid w:val="00E63ABE"/>
    <w:rsid w:val="00EB1082"/>
    <w:rsid w:val="00EE0780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C2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DC25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25AF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"/>
    <w:rsid w:val="00DC25A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c"/>
    <w:rsid w:val="00DC25A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DC25A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styleId="ad">
    <w:name w:val="Normal (Web)"/>
    <w:basedOn w:val="a"/>
    <w:uiPriority w:val="99"/>
    <w:unhideWhenUsed/>
    <w:rsid w:val="00A66A4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C2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DC25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25AF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"/>
    <w:rsid w:val="00DC25A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c"/>
    <w:rsid w:val="00DC25A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DC25A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styleId="ad">
    <w:name w:val="Normal (Web)"/>
    <w:basedOn w:val="a"/>
    <w:uiPriority w:val="99"/>
    <w:unhideWhenUsed/>
    <w:rsid w:val="00A66A4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index.php/analit-mater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o.chiroipk.ru/index.php/2017-03-15-00-32-33/2017-03-15-00-56-24/osnovnoj-gosudarstvennyj-ekzam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14</cp:revision>
  <dcterms:created xsi:type="dcterms:W3CDTF">2021-02-13T02:59:00Z</dcterms:created>
  <dcterms:modified xsi:type="dcterms:W3CDTF">2025-10-17T05:01:00Z</dcterms:modified>
</cp:coreProperties>
</file>